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08" w:rsidRDefault="00694708" w:rsidP="00694708">
      <w:pPr>
        <w:pStyle w:val="MyNormal11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0000FF"/>
        </w:rPr>
        <w:t>Annex 8.4</w:t>
      </w:r>
    </w:p>
    <w:p w:rsidR="00694708" w:rsidRDefault="00694708" w:rsidP="00DD3DE4">
      <w:pPr>
        <w:jc w:val="center"/>
        <w:rPr>
          <w:rFonts w:ascii="Arial" w:hAnsi="Arial" w:cs="Arial"/>
          <w:b/>
        </w:rPr>
      </w:pPr>
    </w:p>
    <w:p w:rsidR="00DD3DE4" w:rsidRDefault="00DD3DE4" w:rsidP="00DD3DE4">
      <w:pPr>
        <w:jc w:val="center"/>
        <w:rPr>
          <w:rFonts w:ascii="Arial" w:hAnsi="Arial" w:cs="Arial"/>
          <w:b/>
        </w:rPr>
      </w:pPr>
      <w:r w:rsidRPr="00DD3DE4">
        <w:rPr>
          <w:rFonts w:ascii="Arial" w:hAnsi="Arial" w:cs="Arial"/>
          <w:b/>
        </w:rPr>
        <w:t>The format of Environmental and Social Impact Assessment studies/reports</w:t>
      </w:r>
    </w:p>
    <w:p w:rsidR="00576CB2" w:rsidRPr="00C03362" w:rsidRDefault="00576CB2" w:rsidP="00576CB2">
      <w:pPr>
        <w:rPr>
          <w:rFonts w:ascii="Arial" w:hAnsi="Arial" w:cs="Arial"/>
          <w:b/>
        </w:rPr>
      </w:pPr>
      <w:r w:rsidRPr="00C03362">
        <w:rPr>
          <w:rFonts w:ascii="Arial" w:hAnsi="Arial" w:cs="Arial"/>
          <w:b/>
        </w:rPr>
        <w:t>Non-Technical Summary</w:t>
      </w:r>
    </w:p>
    <w:p w:rsidR="00576CB2" w:rsidRPr="00C03362" w:rsidRDefault="00576CB2" w:rsidP="00576CB2">
      <w:pPr>
        <w:rPr>
          <w:rFonts w:ascii="Arial" w:hAnsi="Arial" w:cs="Arial"/>
          <w:b/>
        </w:rPr>
      </w:pPr>
      <w:r w:rsidRPr="00C03362">
        <w:rPr>
          <w:rFonts w:ascii="Arial" w:hAnsi="Arial" w:cs="Arial"/>
          <w:b/>
        </w:rPr>
        <w:t>Operational Framework</w:t>
      </w:r>
    </w:p>
    <w:p w:rsidR="00576CB2" w:rsidRPr="00C03362" w:rsidRDefault="00576CB2" w:rsidP="00576CB2">
      <w:pPr>
        <w:rPr>
          <w:rFonts w:ascii="Arial" w:hAnsi="Arial" w:cs="Arial"/>
          <w:b/>
        </w:rPr>
      </w:pPr>
      <w:r w:rsidRPr="00C03362">
        <w:rPr>
          <w:rFonts w:ascii="Arial" w:hAnsi="Arial" w:cs="Arial"/>
          <w:b/>
        </w:rPr>
        <w:t>Operation Description</w:t>
      </w:r>
    </w:p>
    <w:p w:rsidR="00576CB2" w:rsidRPr="00C03362" w:rsidRDefault="00576CB2" w:rsidP="00576CB2">
      <w:pPr>
        <w:rPr>
          <w:rFonts w:ascii="Arial" w:hAnsi="Arial" w:cs="Arial"/>
          <w:b/>
        </w:rPr>
      </w:pPr>
      <w:r w:rsidRPr="00C03362">
        <w:rPr>
          <w:rFonts w:ascii="Arial" w:hAnsi="Arial" w:cs="Arial"/>
          <w:b/>
        </w:rPr>
        <w:t>Description of Existing Environment</w:t>
      </w:r>
    </w:p>
    <w:p w:rsidR="00576CB2" w:rsidRDefault="00576CB2" w:rsidP="00576C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Climatic Conditions</w:t>
      </w:r>
    </w:p>
    <w:p w:rsidR="00576CB2" w:rsidRDefault="00576CB2" w:rsidP="00576C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Geomorphology and Geology</w:t>
      </w:r>
    </w:p>
    <w:p w:rsidR="00576CB2" w:rsidRDefault="00576CB2" w:rsidP="00576C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Land Use and Settlement Patterns</w:t>
      </w:r>
    </w:p>
    <w:p w:rsidR="00576CB2" w:rsidRDefault="00576CB2" w:rsidP="00576C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Water resources</w:t>
      </w:r>
    </w:p>
    <w:p w:rsidR="00576CB2" w:rsidRDefault="00576CB2" w:rsidP="00576CB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Surface</w:t>
      </w:r>
    </w:p>
    <w:p w:rsidR="00576CB2" w:rsidRPr="00576CB2" w:rsidRDefault="00576CB2" w:rsidP="00576CB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Groundwater</w:t>
      </w:r>
    </w:p>
    <w:p w:rsidR="00576CB2" w:rsidRDefault="00576CB2" w:rsidP="00576C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Biological and Ecological Resources</w:t>
      </w:r>
    </w:p>
    <w:p w:rsidR="00576CB2" w:rsidRDefault="00576CB2" w:rsidP="00576CB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Key Flora and Fauna</w:t>
      </w:r>
    </w:p>
    <w:p w:rsidR="00576CB2" w:rsidRDefault="00576CB2" w:rsidP="00576CB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Protected, Listed or Endangered Species</w:t>
      </w:r>
    </w:p>
    <w:p w:rsidR="00576CB2" w:rsidRDefault="00576CB2" w:rsidP="00576CB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Habitats</w:t>
      </w:r>
    </w:p>
    <w:p w:rsidR="00576CB2" w:rsidRDefault="00576CB2" w:rsidP="00576CB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Ecosystem Issues</w:t>
      </w:r>
    </w:p>
    <w:p w:rsidR="00576CB2" w:rsidRDefault="00576CB2" w:rsidP="00576CB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Existing Environmental Pressures</w:t>
      </w:r>
    </w:p>
    <w:p w:rsidR="00576CB2" w:rsidRDefault="00576CB2" w:rsidP="00576CB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Landscape and Visual Issues</w:t>
      </w:r>
    </w:p>
    <w:p w:rsidR="00576CB2" w:rsidRDefault="00576CB2" w:rsidP="00576CB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Air Quality and Existing Emissions sources</w:t>
      </w:r>
    </w:p>
    <w:p w:rsidR="00576CB2" w:rsidRDefault="00576CB2" w:rsidP="00576CB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Noise and Vibration</w:t>
      </w:r>
    </w:p>
    <w:p w:rsidR="00576CB2" w:rsidRDefault="00576CB2" w:rsidP="00576CB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Social and Socio-economic issues</w:t>
      </w:r>
    </w:p>
    <w:p w:rsidR="00576CB2" w:rsidRDefault="00576CB2" w:rsidP="00576CB2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Demography (population, trends, age/gender, migration)</w:t>
      </w:r>
    </w:p>
    <w:p w:rsidR="00576CB2" w:rsidRDefault="00576CB2" w:rsidP="00576CB2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Social Composition (ethnicity, minority groups)</w:t>
      </w:r>
    </w:p>
    <w:p w:rsidR="00576CB2" w:rsidRDefault="00C03362" w:rsidP="00576CB2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Power Relationships and Governance Issues</w:t>
      </w:r>
    </w:p>
    <w:p w:rsidR="00C03362" w:rsidRDefault="00C03362" w:rsidP="00576CB2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Conflict and Social Tension</w:t>
      </w:r>
    </w:p>
    <w:p w:rsidR="00C03362" w:rsidRDefault="00C03362" w:rsidP="00576CB2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Land Ownership and Tenure</w:t>
      </w:r>
    </w:p>
    <w:p w:rsidR="00C03362" w:rsidRDefault="00C03362" w:rsidP="00576CB2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Economic Activities</w:t>
      </w:r>
    </w:p>
    <w:p w:rsidR="00C03362" w:rsidRDefault="00C03362" w:rsidP="00576CB2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Education</w:t>
      </w:r>
    </w:p>
    <w:p w:rsidR="00C03362" w:rsidRDefault="00C03362" w:rsidP="00576CB2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Population Health Profile</w:t>
      </w:r>
    </w:p>
    <w:p w:rsidR="00C03362" w:rsidRDefault="00C03362" w:rsidP="00576CB2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Gender Issues</w:t>
      </w:r>
    </w:p>
    <w:p w:rsidR="00C03362" w:rsidRDefault="00C03362" w:rsidP="00576CB2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Vulnerable Groups</w:t>
      </w:r>
    </w:p>
    <w:p w:rsidR="00C03362" w:rsidRDefault="00C03362" w:rsidP="00576CB2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Cultural Heritage</w:t>
      </w:r>
    </w:p>
    <w:p w:rsidR="00C03362" w:rsidRDefault="00C03362" w:rsidP="00576CB2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Community Health, Safety and Security</w:t>
      </w:r>
    </w:p>
    <w:p w:rsidR="00C03362" w:rsidRDefault="00C03362" w:rsidP="00C0336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Occupational Health, Safety and Security</w:t>
      </w:r>
    </w:p>
    <w:p w:rsidR="00C03362" w:rsidRDefault="00C03362" w:rsidP="00C0336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Labor Issues and Working Conditions (as per ILO CLS)</w:t>
      </w:r>
    </w:p>
    <w:p w:rsidR="00C03362" w:rsidRPr="00C03362" w:rsidRDefault="00C03362" w:rsidP="00C03362">
      <w:pPr>
        <w:rPr>
          <w:rFonts w:ascii="Arial" w:hAnsi="Arial" w:cs="Arial"/>
          <w:b/>
        </w:rPr>
      </w:pPr>
      <w:r w:rsidRPr="00C03362">
        <w:rPr>
          <w:rFonts w:ascii="Arial" w:hAnsi="Arial" w:cs="Arial"/>
          <w:b/>
        </w:rPr>
        <w:t>Potential Impacts</w:t>
      </w:r>
    </w:p>
    <w:p w:rsidR="00C03362" w:rsidRDefault="00C03362" w:rsidP="00C0336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Local Impacts</w:t>
      </w:r>
    </w:p>
    <w:p w:rsidR="00C03362" w:rsidRDefault="00C03362" w:rsidP="00C0336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National Impacts</w:t>
      </w:r>
    </w:p>
    <w:p w:rsidR="00C03362" w:rsidRDefault="00C03362" w:rsidP="00C0336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Trans-boundary and Global Impacts</w:t>
      </w:r>
    </w:p>
    <w:p w:rsidR="00C03362" w:rsidRPr="00C03362" w:rsidRDefault="00C03362" w:rsidP="00C03362">
      <w:pPr>
        <w:ind w:left="50"/>
        <w:rPr>
          <w:rFonts w:ascii="Arial" w:hAnsi="Arial" w:cs="Arial"/>
          <w:b/>
        </w:rPr>
      </w:pPr>
      <w:r w:rsidRPr="00C03362">
        <w:rPr>
          <w:rFonts w:ascii="Arial" w:hAnsi="Arial" w:cs="Arial"/>
          <w:b/>
        </w:rPr>
        <w:t>Analysis of Alternatives</w:t>
      </w:r>
    </w:p>
    <w:p w:rsidR="00C03362" w:rsidRPr="00C03362" w:rsidRDefault="00C03362" w:rsidP="00C03362">
      <w:pPr>
        <w:ind w:left="50"/>
        <w:rPr>
          <w:rFonts w:ascii="Arial" w:hAnsi="Arial" w:cs="Arial"/>
          <w:b/>
        </w:rPr>
      </w:pPr>
      <w:r w:rsidRPr="00C03362">
        <w:rPr>
          <w:rFonts w:ascii="Arial" w:hAnsi="Arial" w:cs="Arial"/>
          <w:b/>
        </w:rPr>
        <w:t>Characterization of Impacts and Issues</w:t>
      </w:r>
    </w:p>
    <w:p w:rsidR="00C03362" w:rsidRDefault="00C03362" w:rsidP="00C0336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Pre-construction phase</w:t>
      </w:r>
    </w:p>
    <w:p w:rsidR="00C03362" w:rsidRDefault="00C03362" w:rsidP="00C0336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Construction</w:t>
      </w:r>
    </w:p>
    <w:p w:rsidR="00C03362" w:rsidRDefault="00C03362" w:rsidP="00C0336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Operation and Maintenance</w:t>
      </w:r>
    </w:p>
    <w:p w:rsidR="00C03362" w:rsidRPr="00C03362" w:rsidRDefault="00C03362" w:rsidP="00C0336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Decommissioning and Reinstatement  </w:t>
      </w:r>
    </w:p>
    <w:p w:rsidR="00576CB2" w:rsidRDefault="00C03362" w:rsidP="00C03362">
      <w:pPr>
        <w:rPr>
          <w:rFonts w:ascii="Arial" w:hAnsi="Arial" w:cs="Arial"/>
        </w:rPr>
      </w:pPr>
      <w:r>
        <w:rPr>
          <w:rFonts w:ascii="Arial" w:hAnsi="Arial" w:cs="Arial"/>
        </w:rPr>
        <w:t>Environmental Impacts and Issues</w:t>
      </w:r>
    </w:p>
    <w:p w:rsidR="00C03362" w:rsidRDefault="00C03362" w:rsidP="00C0336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Pollution</w:t>
      </w:r>
    </w:p>
    <w:p w:rsidR="00C03362" w:rsidRDefault="00C03362" w:rsidP="00C0336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Biodiversity</w:t>
      </w:r>
    </w:p>
    <w:p w:rsidR="00C03362" w:rsidRDefault="00C03362" w:rsidP="00C0336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Sustainable Natural Resources Management</w:t>
      </w:r>
    </w:p>
    <w:p w:rsidR="00C03362" w:rsidRDefault="00C03362" w:rsidP="00C0336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Regional and Trans-boundary Impacts</w:t>
      </w:r>
    </w:p>
    <w:p w:rsidR="00C03362" w:rsidRDefault="00C03362" w:rsidP="00C0336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Greenhouse Gas Emissions</w:t>
      </w:r>
    </w:p>
    <w:p w:rsidR="00C03362" w:rsidRDefault="00C03362" w:rsidP="00C0336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Climate Change and Adaptation</w:t>
      </w:r>
    </w:p>
    <w:p w:rsidR="00C03362" w:rsidRDefault="00C03362" w:rsidP="00C03362">
      <w:pPr>
        <w:rPr>
          <w:rFonts w:ascii="Arial" w:hAnsi="Arial" w:cs="Arial"/>
        </w:rPr>
      </w:pPr>
      <w:r>
        <w:rPr>
          <w:rFonts w:ascii="Arial" w:hAnsi="Arial" w:cs="Arial"/>
        </w:rPr>
        <w:t>Social Impacts and Issues</w:t>
      </w:r>
    </w:p>
    <w:p w:rsidR="00C03362" w:rsidRDefault="00C03362" w:rsidP="00C0336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Labor and Working Conditions</w:t>
      </w:r>
    </w:p>
    <w:p w:rsidR="00E0293A" w:rsidRDefault="00E0293A" w:rsidP="00C0336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Population movements</w:t>
      </w:r>
    </w:p>
    <w:p w:rsidR="00E0293A" w:rsidRDefault="00E0293A" w:rsidP="00E0293A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Temporary or permanent acquisition of land, property, economic </w:t>
      </w:r>
      <w:proofErr w:type="spellStart"/>
      <w:r>
        <w:rPr>
          <w:rFonts w:ascii="Arial" w:hAnsi="Arial" w:cs="Arial"/>
        </w:rPr>
        <w:t>assests</w:t>
      </w:r>
      <w:proofErr w:type="spellEnd"/>
    </w:p>
    <w:p w:rsidR="00E0293A" w:rsidRDefault="00E0293A" w:rsidP="00E0293A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Migration into or out of the area</w:t>
      </w:r>
    </w:p>
    <w:p w:rsidR="00E0293A" w:rsidRDefault="00E0293A" w:rsidP="00E0293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Economic</w:t>
      </w:r>
    </w:p>
    <w:p w:rsidR="00E0293A" w:rsidRDefault="00E0293A" w:rsidP="00E0293A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Impact on economic assets including land</w:t>
      </w:r>
    </w:p>
    <w:p w:rsidR="00E0293A" w:rsidRDefault="00E0293A" w:rsidP="00E0293A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Loss of employment</w:t>
      </w:r>
    </w:p>
    <w:p w:rsidR="00E0293A" w:rsidRDefault="00E0293A" w:rsidP="00E0293A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Employment creation, temporary or permanent</w:t>
      </w:r>
    </w:p>
    <w:p w:rsidR="00E0293A" w:rsidRDefault="00E0293A" w:rsidP="00E0293A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Potential indirect employment creation</w:t>
      </w:r>
    </w:p>
    <w:p w:rsidR="00E0293A" w:rsidRDefault="00E0293A" w:rsidP="00E0293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Community health, safety and security</w:t>
      </w:r>
    </w:p>
    <w:p w:rsidR="00E0293A" w:rsidRDefault="00E0293A" w:rsidP="00E0293A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Potential for increased incidence of contagious diseases</w:t>
      </w:r>
    </w:p>
    <w:p w:rsidR="00E0293A" w:rsidRDefault="00E0293A" w:rsidP="00E0293A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Environmental conditions created by the Operation that may lead to deterioration in health</w:t>
      </w:r>
    </w:p>
    <w:p w:rsidR="00E0293A" w:rsidRDefault="00E0293A" w:rsidP="00E0293A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The impact of the Operation on access to health care</w:t>
      </w:r>
    </w:p>
    <w:p w:rsidR="00E0293A" w:rsidRDefault="00E0293A" w:rsidP="00E0293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Education</w:t>
      </w:r>
    </w:p>
    <w:p w:rsidR="00E0293A" w:rsidRDefault="00E0293A" w:rsidP="00E0293A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The impact of the Operation on access to education facilities</w:t>
      </w:r>
    </w:p>
    <w:p w:rsidR="00E0293A" w:rsidRDefault="00E0293A" w:rsidP="00E0293A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Opportunities for education facilities to benefit from the Operation</w:t>
      </w:r>
    </w:p>
    <w:p w:rsidR="00E0293A" w:rsidRDefault="00E0293A" w:rsidP="00E0293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Social conflict</w:t>
      </w:r>
    </w:p>
    <w:p w:rsidR="00E0293A" w:rsidRDefault="00E0293A" w:rsidP="00E0293A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Interests of different stakeholders</w:t>
      </w:r>
    </w:p>
    <w:p w:rsidR="00416E7F" w:rsidRDefault="00E0293A" w:rsidP="00E0293A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Potential sources of conflict between different stakeholders</w:t>
      </w:r>
    </w:p>
    <w:p w:rsidR="00416E7F" w:rsidRDefault="00416E7F" w:rsidP="00E0293A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Impact of the Operation on the distribution of resources</w:t>
      </w:r>
    </w:p>
    <w:p w:rsidR="00E0293A" w:rsidRDefault="00416E7F" w:rsidP="00416E7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Gender</w:t>
      </w:r>
    </w:p>
    <w:p w:rsidR="00416E7F" w:rsidRDefault="00416E7F" w:rsidP="00416E7F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Men and women’s social and economic roles in the impacted area</w:t>
      </w:r>
    </w:p>
    <w:p w:rsidR="00416E7F" w:rsidRDefault="00416E7F" w:rsidP="00416E7F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The impact of the Operation over these roles</w:t>
      </w:r>
    </w:p>
    <w:p w:rsidR="00416E7F" w:rsidRDefault="00416E7F" w:rsidP="00416E7F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Arrangements for women’s consultation</w:t>
      </w:r>
    </w:p>
    <w:p w:rsidR="00416E7F" w:rsidRDefault="00416E7F" w:rsidP="00416E7F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Opportunities for men and women to benefit from the Operation</w:t>
      </w:r>
    </w:p>
    <w:p w:rsidR="00416E7F" w:rsidRDefault="00416E7F" w:rsidP="00416E7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Indigenous Peoples</w:t>
      </w:r>
    </w:p>
    <w:p w:rsidR="00416E7F" w:rsidRDefault="00416E7F" w:rsidP="00416E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Mitigation and Management of Impacts and Issues</w:t>
      </w:r>
    </w:p>
    <w:p w:rsidR="00416E7F" w:rsidRDefault="00416E7F" w:rsidP="00416E7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Pre-construction phase</w:t>
      </w:r>
    </w:p>
    <w:p w:rsidR="00416E7F" w:rsidRDefault="00416E7F" w:rsidP="00416E7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Construction</w:t>
      </w:r>
    </w:p>
    <w:p w:rsidR="00416E7F" w:rsidRDefault="00416E7F" w:rsidP="00416E7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Operation and Maintenance</w:t>
      </w:r>
    </w:p>
    <w:p w:rsidR="00416E7F" w:rsidRPr="00C03362" w:rsidRDefault="00416E7F" w:rsidP="00416E7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Decommissioning and Reinstatement  </w:t>
      </w:r>
    </w:p>
    <w:p w:rsidR="00416E7F" w:rsidRDefault="00416E7F" w:rsidP="00416E7F">
      <w:pPr>
        <w:rPr>
          <w:rFonts w:ascii="Arial" w:hAnsi="Arial" w:cs="Arial"/>
          <w:b/>
        </w:rPr>
      </w:pPr>
      <w:r w:rsidRPr="00416E7F">
        <w:rPr>
          <w:rFonts w:ascii="Arial" w:hAnsi="Arial" w:cs="Arial"/>
          <w:b/>
        </w:rPr>
        <w:t>Res</w:t>
      </w:r>
      <w:r>
        <w:rPr>
          <w:rFonts w:ascii="Arial" w:hAnsi="Arial" w:cs="Arial"/>
          <w:b/>
        </w:rPr>
        <w:t>idual Impacts and Risks</w:t>
      </w:r>
    </w:p>
    <w:p w:rsidR="00416E7F" w:rsidRDefault="00416E7F" w:rsidP="00416E7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416E7F">
        <w:rPr>
          <w:rFonts w:ascii="Arial" w:hAnsi="Arial" w:cs="Arial"/>
        </w:rPr>
        <w:t>E</w:t>
      </w:r>
      <w:r>
        <w:rPr>
          <w:rFonts w:ascii="Arial" w:hAnsi="Arial" w:cs="Arial"/>
        </w:rPr>
        <w:t>nvironmental risks such as accidents and incidents</w:t>
      </w:r>
    </w:p>
    <w:p w:rsidR="00416E7F" w:rsidRDefault="00416E7F" w:rsidP="00416E7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Social risks</w:t>
      </w:r>
    </w:p>
    <w:p w:rsidR="00416E7F" w:rsidRDefault="00416E7F" w:rsidP="00416E7F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Economic changes</w:t>
      </w:r>
    </w:p>
    <w:p w:rsidR="00416E7F" w:rsidRDefault="00416E7F" w:rsidP="00416E7F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Political changes</w:t>
      </w:r>
    </w:p>
    <w:p w:rsidR="00416E7F" w:rsidRDefault="00416E7F" w:rsidP="00416E7F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Unforeseen events</w:t>
      </w:r>
    </w:p>
    <w:p w:rsidR="00416E7F" w:rsidRPr="00416E7F" w:rsidRDefault="00416E7F" w:rsidP="00416E7F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Lack of skilled people</w:t>
      </w:r>
    </w:p>
    <w:p w:rsidR="00576CB2" w:rsidRDefault="00416E7F" w:rsidP="00576CB2">
      <w:pPr>
        <w:rPr>
          <w:rFonts w:ascii="Arial" w:hAnsi="Arial" w:cs="Arial"/>
        </w:rPr>
      </w:pPr>
      <w:r>
        <w:rPr>
          <w:rFonts w:ascii="Arial" w:hAnsi="Arial" w:cs="Arial"/>
          <w:b/>
        </w:rPr>
        <w:t>Environmental and Social Opportunities for the Operation Enhancement</w:t>
      </w:r>
    </w:p>
    <w:p w:rsidR="00416E7F" w:rsidRDefault="00416E7F" w:rsidP="00576CB2">
      <w:pPr>
        <w:rPr>
          <w:rFonts w:ascii="Arial" w:hAnsi="Arial" w:cs="Arial"/>
        </w:rPr>
      </w:pPr>
      <w:r>
        <w:rPr>
          <w:rFonts w:ascii="Arial" w:hAnsi="Arial" w:cs="Arial"/>
        </w:rPr>
        <w:t>Environment</w:t>
      </w:r>
    </w:p>
    <w:p w:rsidR="00416E7F" w:rsidRDefault="00416E7F" w:rsidP="00416E7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Habitat enhancement</w:t>
      </w:r>
    </w:p>
    <w:p w:rsidR="00416E7F" w:rsidRDefault="00416E7F" w:rsidP="00416E7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Site remediation and clean-up</w:t>
      </w:r>
    </w:p>
    <w:p w:rsidR="00416E7F" w:rsidRDefault="00416E7F" w:rsidP="00416E7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Energy and resource efficien</w:t>
      </w:r>
      <w:r w:rsidR="007F4B92">
        <w:rPr>
          <w:rFonts w:ascii="Arial" w:hAnsi="Arial" w:cs="Arial"/>
        </w:rPr>
        <w:t>c</w:t>
      </w:r>
      <w:r>
        <w:rPr>
          <w:rFonts w:ascii="Arial" w:hAnsi="Arial" w:cs="Arial"/>
        </w:rPr>
        <w:t>y</w:t>
      </w:r>
    </w:p>
    <w:p w:rsidR="00416E7F" w:rsidRDefault="007F4B92" w:rsidP="00416E7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Cleaner production</w:t>
      </w:r>
    </w:p>
    <w:p w:rsidR="007F4B92" w:rsidRDefault="007F4B92" w:rsidP="00416E7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Institutional strengthening</w:t>
      </w:r>
    </w:p>
    <w:p w:rsidR="007F4B92" w:rsidRDefault="007F4B92" w:rsidP="00416E7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Capacity building</w:t>
      </w:r>
    </w:p>
    <w:p w:rsidR="007F4B92" w:rsidRDefault="007F4B92" w:rsidP="007F4B92">
      <w:pPr>
        <w:rPr>
          <w:rFonts w:ascii="Arial" w:hAnsi="Arial" w:cs="Arial"/>
        </w:rPr>
      </w:pPr>
      <w:r>
        <w:rPr>
          <w:rFonts w:ascii="Arial" w:hAnsi="Arial" w:cs="Arial"/>
        </w:rPr>
        <w:t>Social</w:t>
      </w:r>
    </w:p>
    <w:p w:rsidR="007F4B92" w:rsidRDefault="007F4B92" w:rsidP="007F4B9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Temporary and permanent jobs within the Operation</w:t>
      </w:r>
    </w:p>
    <w:p w:rsidR="007F4B92" w:rsidRDefault="007F4B92" w:rsidP="007F4B9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Opportunities for local sub-contractors</w:t>
      </w:r>
    </w:p>
    <w:p w:rsidR="007F4B92" w:rsidRDefault="007F4B92" w:rsidP="007F4B9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Opportunities for local suppliers</w:t>
      </w:r>
    </w:p>
    <w:p w:rsidR="007F4B92" w:rsidRDefault="007F4B92" w:rsidP="007F4B9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Improved housing when relocated</w:t>
      </w:r>
    </w:p>
    <w:p w:rsidR="007F4B92" w:rsidRDefault="007F4B92" w:rsidP="007F4B9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Opportunities for learning</w:t>
      </w:r>
    </w:p>
    <w:p w:rsidR="0054627C" w:rsidRDefault="0054627C" w:rsidP="007F4B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Community Engagement</w:t>
      </w:r>
    </w:p>
    <w:p w:rsidR="0054627C" w:rsidRDefault="0054627C" w:rsidP="0054627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Identification of stakeholders</w:t>
      </w:r>
    </w:p>
    <w:p w:rsidR="0054627C" w:rsidRDefault="0054627C" w:rsidP="0054627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Summary of consultation process</w:t>
      </w:r>
    </w:p>
    <w:p w:rsidR="0054627C" w:rsidRPr="0054627C" w:rsidRDefault="0054627C" w:rsidP="0054627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Summary of comments and how they were taken into account</w:t>
      </w:r>
    </w:p>
    <w:p w:rsidR="007F4B92" w:rsidRDefault="007F4B92" w:rsidP="007F4B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 Plans and Management Systems for Impact Prevention and Mitigation</w:t>
      </w:r>
    </w:p>
    <w:p w:rsidR="007F4B92" w:rsidRDefault="007F4B92" w:rsidP="007F4B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Appendices</w:t>
      </w:r>
    </w:p>
    <w:p w:rsidR="007F4B92" w:rsidRDefault="007F4B92" w:rsidP="007F4B92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Names of experts responsible for ESIA preparation</w:t>
      </w:r>
    </w:p>
    <w:p w:rsidR="007F4B92" w:rsidRDefault="007F4B92" w:rsidP="007F4B92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References and sources</w:t>
      </w:r>
    </w:p>
    <w:p w:rsidR="007F4B92" w:rsidRDefault="007F4B92" w:rsidP="007F4B92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Records of public meetings and consultations</w:t>
      </w:r>
    </w:p>
    <w:p w:rsidR="007F4B92" w:rsidRDefault="007F4B92" w:rsidP="007F4B92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Supporting technical data</w:t>
      </w:r>
    </w:p>
    <w:p w:rsidR="007F4B92" w:rsidRPr="007F4B92" w:rsidRDefault="007F4B92" w:rsidP="007F4B92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Photo log</w:t>
      </w:r>
    </w:p>
    <w:sectPr w:rsidR="007F4B92" w:rsidRPr="007F4B92" w:rsidSect="00ED0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4177"/>
    <w:multiLevelType w:val="hybridMultilevel"/>
    <w:tmpl w:val="18F0261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B002631"/>
    <w:multiLevelType w:val="hybridMultilevel"/>
    <w:tmpl w:val="BC98A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B2B21"/>
    <w:multiLevelType w:val="hybridMultilevel"/>
    <w:tmpl w:val="A9FA8DB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265E27E9"/>
    <w:multiLevelType w:val="hybridMultilevel"/>
    <w:tmpl w:val="10025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80D5F"/>
    <w:multiLevelType w:val="hybridMultilevel"/>
    <w:tmpl w:val="722473F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384020C5"/>
    <w:multiLevelType w:val="hybridMultilevel"/>
    <w:tmpl w:val="EADED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72CB5"/>
    <w:multiLevelType w:val="hybridMultilevel"/>
    <w:tmpl w:val="BD5E675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F8729DC"/>
    <w:multiLevelType w:val="hybridMultilevel"/>
    <w:tmpl w:val="10CCA9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4FAF3651"/>
    <w:multiLevelType w:val="hybridMultilevel"/>
    <w:tmpl w:val="E8522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C0451E"/>
    <w:multiLevelType w:val="hybridMultilevel"/>
    <w:tmpl w:val="A42C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0A7D7E"/>
    <w:multiLevelType w:val="hybridMultilevel"/>
    <w:tmpl w:val="3288F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2C2070"/>
    <w:multiLevelType w:val="hybridMultilevel"/>
    <w:tmpl w:val="21C84426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>
    <w:nsid w:val="5F6F78E1"/>
    <w:multiLevelType w:val="hybridMultilevel"/>
    <w:tmpl w:val="4E28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9A231A"/>
    <w:multiLevelType w:val="hybridMultilevel"/>
    <w:tmpl w:val="C8FABFF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>
    <w:nsid w:val="74AC4158"/>
    <w:multiLevelType w:val="hybridMultilevel"/>
    <w:tmpl w:val="3EC43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B77A8E"/>
    <w:multiLevelType w:val="hybridMultilevel"/>
    <w:tmpl w:val="F2BCA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5D7A8A"/>
    <w:multiLevelType w:val="hybridMultilevel"/>
    <w:tmpl w:val="9D2E69EC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4"/>
  </w:num>
  <w:num w:numId="5">
    <w:abstractNumId w:val="6"/>
  </w:num>
  <w:num w:numId="6">
    <w:abstractNumId w:val="16"/>
  </w:num>
  <w:num w:numId="7">
    <w:abstractNumId w:val="12"/>
  </w:num>
  <w:num w:numId="8">
    <w:abstractNumId w:val="13"/>
  </w:num>
  <w:num w:numId="9">
    <w:abstractNumId w:val="5"/>
  </w:num>
  <w:num w:numId="10">
    <w:abstractNumId w:val="2"/>
  </w:num>
  <w:num w:numId="11">
    <w:abstractNumId w:val="0"/>
  </w:num>
  <w:num w:numId="12">
    <w:abstractNumId w:val="7"/>
  </w:num>
  <w:num w:numId="13">
    <w:abstractNumId w:val="14"/>
  </w:num>
  <w:num w:numId="14">
    <w:abstractNumId w:val="8"/>
  </w:num>
  <w:num w:numId="15">
    <w:abstractNumId w:val="1"/>
  </w:num>
  <w:num w:numId="16">
    <w:abstractNumId w:val="1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D3DE4"/>
    <w:rsid w:val="001C233C"/>
    <w:rsid w:val="0030603F"/>
    <w:rsid w:val="00416E7F"/>
    <w:rsid w:val="0054627C"/>
    <w:rsid w:val="00576CB2"/>
    <w:rsid w:val="00694708"/>
    <w:rsid w:val="007F4B92"/>
    <w:rsid w:val="009F0202"/>
    <w:rsid w:val="00A95866"/>
    <w:rsid w:val="00C03362"/>
    <w:rsid w:val="00D743EE"/>
    <w:rsid w:val="00DD3DE4"/>
    <w:rsid w:val="00E0293A"/>
    <w:rsid w:val="00ED07ED"/>
    <w:rsid w:val="00FB6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CB2"/>
    <w:pPr>
      <w:ind w:left="720"/>
      <w:contextualSpacing/>
    </w:pPr>
  </w:style>
  <w:style w:type="paragraph" w:customStyle="1" w:styleId="MyNormal11">
    <w:name w:val="MyNormal11"/>
    <w:rsid w:val="00694708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mcojocaru</dc:creator>
  <cp:lastModifiedBy>mcojocaru</cp:lastModifiedBy>
  <cp:revision>2</cp:revision>
  <dcterms:created xsi:type="dcterms:W3CDTF">2014-11-04T09:50:00Z</dcterms:created>
  <dcterms:modified xsi:type="dcterms:W3CDTF">2014-11-04T09:50:00Z</dcterms:modified>
</cp:coreProperties>
</file>